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F3" w:rsidRDefault="00BA77F3" w:rsidP="00BA77F3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40"/>
          <w:szCs w:val="40"/>
          <w:lang w:eastAsia="ru-RU"/>
        </w:rPr>
      </w:pPr>
      <w:r w:rsidRPr="000B4236">
        <w:rPr>
          <w:rFonts w:ascii="inherit" w:eastAsia="Times New Roman" w:hAnsi="inherit"/>
          <w:b/>
          <w:bCs/>
          <w:color w:val="000000"/>
          <w:sz w:val="40"/>
          <w:szCs w:val="40"/>
          <w:lang w:eastAsia="ru-RU"/>
        </w:rPr>
        <w:t>Прокурор разъясняет</w:t>
      </w:r>
    </w:p>
    <w:p w:rsidR="00BA77F3" w:rsidRPr="005D0125" w:rsidRDefault="00BA77F3" w:rsidP="00BA77F3">
      <w:pPr>
        <w:shd w:val="clear" w:color="auto" w:fill="FFFFFF"/>
        <w:spacing w:after="420" w:line="240" w:lineRule="auto"/>
        <w:ind w:left="0" w:firstLine="0"/>
        <w:outlineLvl w:val="1"/>
        <w:rPr>
          <w:rFonts w:eastAsia="Times New Roman"/>
          <w:b/>
          <w:bCs/>
          <w:lang w:eastAsia="ru-RU"/>
        </w:rPr>
      </w:pPr>
      <w:r w:rsidRPr="005D0125">
        <w:rPr>
          <w:rFonts w:eastAsia="Times New Roman"/>
          <w:b/>
          <w:bCs/>
          <w:lang w:eastAsia="ru-RU"/>
        </w:rPr>
        <w:t>Расширены цели ипотечного кредитования с предоставлением мер господдержки семьям с детьми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BA77F3">
        <w:rPr>
          <w:rFonts w:ascii="Roboto" w:eastAsia="Times New Roman" w:hAnsi="Roboto"/>
          <w:color w:val="000000"/>
          <w:sz w:val="24"/>
          <w:szCs w:val="24"/>
          <w:lang w:eastAsia="ru-RU"/>
        </w:rPr>
        <w:t> </w:t>
      </w:r>
      <w:r w:rsidRPr="00BA77F3">
        <w:rPr>
          <w:rFonts w:ascii="inherit" w:eastAsia="Times New Roman" w:hAnsi="inherit"/>
          <w:color w:val="333333"/>
          <w:kern w:val="36"/>
          <w:sz w:val="24"/>
          <w:szCs w:val="24"/>
          <w:lang w:eastAsia="ru-RU"/>
        </w:rPr>
        <w:t xml:space="preserve">     </w:t>
      </w:r>
      <w:r w:rsidRPr="005D0125">
        <w:rPr>
          <w:rFonts w:eastAsia="Times New Roman"/>
          <w:kern w:val="36"/>
          <w:lang w:eastAsia="ru-RU"/>
        </w:rPr>
        <w:t xml:space="preserve">Федеральным законом от 30.04.2021 № 118-ФЗ «О внесении изменений в </w:t>
      </w:r>
      <w:bookmarkStart w:id="0" w:name="_GoBack"/>
      <w:r w:rsidRPr="005D0125">
        <w:rPr>
          <w:rFonts w:eastAsia="Times New Roman"/>
          <w:kern w:val="36"/>
          <w:lang w:eastAsia="ru-RU"/>
        </w:rPr>
        <w:t xml:space="preserve">отдельные законодательные акты Российской </w:t>
      </w:r>
      <w:proofErr w:type="gramStart"/>
      <w:r w:rsidRPr="005D0125">
        <w:rPr>
          <w:rFonts w:eastAsia="Times New Roman"/>
          <w:kern w:val="36"/>
          <w:lang w:eastAsia="ru-RU"/>
        </w:rPr>
        <w:t>Федерации»расширены</w:t>
      </w:r>
      <w:proofErr w:type="gramEnd"/>
      <w:r w:rsidRPr="005D0125">
        <w:rPr>
          <w:rFonts w:eastAsia="Times New Roman"/>
          <w:kern w:val="36"/>
          <w:lang w:eastAsia="ru-RU"/>
        </w:rPr>
        <w:t xml:space="preserve"> цели </w:t>
      </w:r>
      <w:bookmarkEnd w:id="0"/>
      <w:r w:rsidRPr="005D0125">
        <w:rPr>
          <w:rFonts w:eastAsia="Times New Roman"/>
          <w:kern w:val="36"/>
          <w:lang w:eastAsia="ru-RU"/>
        </w:rPr>
        <w:t>ипотечного кредитования с предоставлением мер господдержки семьям с детьми.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         Указанным законом внесены изменения в Федеральный закон «Об ипотеке (залоге недвижимости» и в Федеральный закон «О мерах государственной поддержки семей, имеющих детей, в части погашения обязательств по ипотечным жилищным кредитам (займам)».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   </w:t>
      </w:r>
      <w:r w:rsidR="005D0125" w:rsidRPr="005D0125">
        <w:rPr>
          <w:rFonts w:eastAsia="Times New Roman"/>
          <w:lang w:eastAsia="ru-RU"/>
        </w:rPr>
        <w:tab/>
      </w:r>
      <w:r w:rsidRPr="005D0125">
        <w:rPr>
          <w:rFonts w:eastAsia="Times New Roman"/>
          <w:lang w:eastAsia="ru-RU"/>
        </w:rPr>
        <w:t xml:space="preserve"> Так, мера господдержки в виде полного или частичного погашения обязательств по ипотечному жилищному кредиту (займу) в сумме не более 450 тысяч рублей предоставляется матери или отцу, у которых в период с 1 января 2019 года по 31 декабря 2022 года родился третий ребенок или последующие дети, и которые являются заемщиками по ипотечному жилищному кредиту (займу).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 </w:t>
      </w:r>
      <w:r w:rsidR="005D0125" w:rsidRPr="005D0125">
        <w:rPr>
          <w:rFonts w:eastAsia="Times New Roman"/>
          <w:lang w:eastAsia="ru-RU"/>
        </w:rPr>
        <w:tab/>
      </w:r>
      <w:r w:rsidRPr="005D0125">
        <w:rPr>
          <w:rFonts w:eastAsia="Times New Roman"/>
          <w:lang w:eastAsia="ru-RU"/>
        </w:rPr>
        <w:t xml:space="preserve">  Согласно принятому закону целью такого ипотечного кредита (займа) в числе прочего может быть:</w:t>
      </w:r>
    </w:p>
    <w:p w:rsidR="005D0125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>- строительство на территории РФ объекта индивидуального жилищного строительства (ИЖС);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- приобретение объекта ИЖС, строительство которого не завершено;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- уплата (внесение) паевого взноса члена жилищно-строительного кооператива и др.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  </w:t>
      </w:r>
      <w:r w:rsidR="005D0125" w:rsidRPr="005D0125">
        <w:rPr>
          <w:rFonts w:eastAsia="Times New Roman"/>
          <w:lang w:eastAsia="ru-RU"/>
        </w:rPr>
        <w:tab/>
      </w:r>
      <w:r w:rsidRPr="005D0125">
        <w:rPr>
          <w:rFonts w:eastAsia="Times New Roman"/>
          <w:lang w:eastAsia="ru-RU"/>
        </w:rPr>
        <w:t xml:space="preserve"> Определен перечень лиц, которые могут быть кредиторами (заимодавцами) по договорам, на погашение которых направляются средства в рамках мер господдержки.</w:t>
      </w:r>
    </w:p>
    <w:p w:rsidR="00BA77F3" w:rsidRPr="005D0125" w:rsidRDefault="00BA77F3" w:rsidP="005D0125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5D0125">
        <w:rPr>
          <w:rFonts w:eastAsia="Times New Roman"/>
          <w:lang w:eastAsia="ru-RU"/>
        </w:rPr>
        <w:t xml:space="preserve">  </w:t>
      </w:r>
      <w:r w:rsidR="005D0125" w:rsidRPr="005D0125">
        <w:rPr>
          <w:rFonts w:eastAsia="Times New Roman"/>
          <w:lang w:eastAsia="ru-RU"/>
        </w:rPr>
        <w:tab/>
      </w:r>
      <w:r w:rsidRPr="005D0125">
        <w:rPr>
          <w:rFonts w:eastAsia="Times New Roman"/>
          <w:lang w:eastAsia="ru-RU"/>
        </w:rPr>
        <w:t xml:space="preserve"> Данный закон вступил в силу с момента его официального опубликования – 30.04.2021 г.</w:t>
      </w:r>
    </w:p>
    <w:p w:rsidR="00EA04B8" w:rsidRDefault="00EA04B8">
      <w:pPr>
        <w:rPr>
          <w:sz w:val="24"/>
          <w:szCs w:val="24"/>
        </w:rPr>
      </w:pPr>
    </w:p>
    <w:p w:rsidR="005D0125" w:rsidRDefault="005D0125" w:rsidP="005D012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А.Р. Чадаев</w:t>
      </w:r>
    </w:p>
    <w:p w:rsidR="005D0125" w:rsidRPr="00BA77F3" w:rsidRDefault="005D0125">
      <w:pPr>
        <w:rPr>
          <w:sz w:val="24"/>
          <w:szCs w:val="24"/>
        </w:rPr>
      </w:pPr>
    </w:p>
    <w:sectPr w:rsidR="005D0125" w:rsidRPr="00BA77F3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7F3"/>
    <w:rsid w:val="003A62B7"/>
    <w:rsid w:val="005D0125"/>
    <w:rsid w:val="00625551"/>
    <w:rsid w:val="006278C3"/>
    <w:rsid w:val="006F7C1A"/>
    <w:rsid w:val="007819B5"/>
    <w:rsid w:val="00852F51"/>
    <w:rsid w:val="00A96337"/>
    <w:rsid w:val="00BA77F3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1119"/>
  <w15:docId w15:val="{A915748E-CD82-4836-96BA-5BA1E12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paragraph" w:styleId="1">
    <w:name w:val="heading 1"/>
    <w:basedOn w:val="a"/>
    <w:link w:val="10"/>
    <w:uiPriority w:val="9"/>
    <w:qFormat/>
    <w:rsid w:val="00BA77F3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7F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BA77F3"/>
  </w:style>
  <w:style w:type="character" w:customStyle="1" w:styleId="feeds-pagenavigationtooltip">
    <w:name w:val="feeds-page__navigation_tooltip"/>
    <w:basedOn w:val="a0"/>
    <w:rsid w:val="00BA77F3"/>
  </w:style>
  <w:style w:type="paragraph" w:styleId="a3">
    <w:name w:val="Normal (Web)"/>
    <w:basedOn w:val="a"/>
    <w:uiPriority w:val="99"/>
    <w:semiHidden/>
    <w:unhideWhenUsed/>
    <w:rsid w:val="00BA77F3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15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4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3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5</cp:revision>
  <cp:lastPrinted>2021-06-04T13:15:00Z</cp:lastPrinted>
  <dcterms:created xsi:type="dcterms:W3CDTF">2021-05-21T06:23:00Z</dcterms:created>
  <dcterms:modified xsi:type="dcterms:W3CDTF">2021-06-04T13:15:00Z</dcterms:modified>
</cp:coreProperties>
</file>