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A" w:rsidRPr="00092E2A" w:rsidRDefault="00092E2A" w:rsidP="00092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Ш</w:t>
      </w:r>
      <w:r w:rsidRPr="0009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есть дней в неделю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</w:t>
      </w:r>
      <w:r w:rsidRPr="0009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лиентск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ие</w:t>
      </w:r>
      <w:r w:rsidRPr="0009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служб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ы С</w:t>
      </w:r>
      <w:r w:rsidRPr="0009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ФР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Чеченской Республики</w:t>
      </w:r>
      <w:r w:rsidRPr="0009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вед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</w:t>
      </w:r>
      <w:r w:rsidRPr="0009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т прием граждан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8 утра до 20.00 вечера</w:t>
      </w:r>
    </w:p>
    <w:p w:rsidR="00092E2A" w:rsidRPr="00092E2A" w:rsidRDefault="00092E2A" w:rsidP="00092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E2A" w:rsidRDefault="00730506" w:rsidP="00092E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Чеченской Республике в</w:t>
      </w:r>
      <w:r w:rsidR="00092E2A">
        <w:rPr>
          <w:rFonts w:ascii="Times New Roman" w:eastAsia="Times New Roman" w:hAnsi="Times New Roman" w:cs="Times New Roman"/>
          <w:sz w:val="24"/>
          <w:szCs w:val="24"/>
        </w:rPr>
        <w:t>се к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>лиентск</w:t>
      </w:r>
      <w:r w:rsidR="00092E2A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="00092E2A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СФР 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092E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>т с понедельника по субботу с 8:00 до 20:00  </w:t>
      </w:r>
    </w:p>
    <w:p w:rsidR="00092E2A" w:rsidRPr="00092E2A" w:rsidRDefault="00730506" w:rsidP="00092E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 августа 2023 года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 xml:space="preserve"> по новому графику к специалистам клиентской службы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субботу 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> обратил</w:t>
      </w:r>
      <w:r w:rsidR="00092E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 xml:space="preserve">сь  8 220 </w:t>
      </w:r>
      <w:r>
        <w:rPr>
          <w:rFonts w:ascii="Times New Roman" w:eastAsia="Times New Roman" w:hAnsi="Times New Roman" w:cs="Times New Roman"/>
          <w:sz w:val="24"/>
          <w:szCs w:val="24"/>
        </w:rPr>
        <w:t>жителей республики</w:t>
      </w:r>
      <w:r w:rsidR="00092E2A" w:rsidRPr="00092E2A">
        <w:rPr>
          <w:rFonts w:ascii="Times New Roman" w:eastAsia="Times New Roman" w:hAnsi="Times New Roman" w:cs="Times New Roman"/>
          <w:sz w:val="24"/>
          <w:szCs w:val="24"/>
        </w:rPr>
        <w:t>.   Большинство посетителей интересовали вопросы выплаты и  доставки пенсий, а также выплат семьям с детьми.</w:t>
      </w:r>
    </w:p>
    <w:p w:rsidR="00730506" w:rsidRPr="00092E2A" w:rsidRDefault="00092E2A" w:rsidP="00092E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2A">
        <w:rPr>
          <w:rFonts w:ascii="Times New Roman" w:eastAsia="Times New Roman" w:hAnsi="Times New Roman" w:cs="Times New Roman"/>
          <w:sz w:val="24"/>
          <w:szCs w:val="24"/>
        </w:rPr>
        <w:t xml:space="preserve">Обратиться за консультацией в клиентскую службу ОСФР по </w:t>
      </w:r>
      <w:r w:rsidR="006F07B7">
        <w:rPr>
          <w:rFonts w:ascii="Times New Roman" w:eastAsia="Times New Roman" w:hAnsi="Times New Roman" w:cs="Times New Roman"/>
          <w:sz w:val="24"/>
          <w:szCs w:val="24"/>
        </w:rPr>
        <w:t>Чеченской Республике</w:t>
      </w:r>
      <w:r w:rsidRPr="00092E2A">
        <w:rPr>
          <w:rFonts w:ascii="Times New Roman" w:eastAsia="Times New Roman" w:hAnsi="Times New Roman" w:cs="Times New Roman"/>
          <w:sz w:val="24"/>
          <w:szCs w:val="24"/>
        </w:rPr>
        <w:t xml:space="preserve">  можно через </w:t>
      </w:r>
      <w:hyperlink r:id="rId4" w:history="1">
        <w:r w:rsidRPr="00092E2A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</w:rPr>
          <w:t>сервис предварительной записи</w:t>
        </w:r>
      </w:hyperlink>
      <w:r w:rsidRPr="00092E2A">
        <w:rPr>
          <w:rFonts w:ascii="Times New Roman" w:eastAsia="Times New Roman" w:hAnsi="Times New Roman" w:cs="Times New Roman"/>
          <w:sz w:val="24"/>
          <w:szCs w:val="24"/>
        </w:rPr>
        <w:t>  на сайте,  по телефону    </w:t>
      </w:r>
      <w:r w:rsidR="006F07B7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</w:t>
      </w:r>
      <w:proofErr w:type="spellStart"/>
      <w:r w:rsidR="006F07B7">
        <w:rPr>
          <w:rFonts w:ascii="Times New Roman" w:eastAsia="Times New Roman" w:hAnsi="Times New Roman" w:cs="Times New Roman"/>
          <w:sz w:val="24"/>
          <w:szCs w:val="24"/>
        </w:rPr>
        <w:t>контак</w:t>
      </w:r>
      <w:r w:rsidR="0073050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F07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E2A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Pr="00092E2A">
        <w:rPr>
          <w:rFonts w:ascii="Times New Roman" w:eastAsia="Times New Roman" w:hAnsi="Times New Roman" w:cs="Times New Roman"/>
          <w:sz w:val="24"/>
          <w:szCs w:val="24"/>
        </w:rPr>
        <w:t>   8</w:t>
      </w:r>
      <w:r w:rsidR="007305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E2A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730506">
        <w:rPr>
          <w:rFonts w:ascii="Times New Roman" w:eastAsia="Times New Roman" w:hAnsi="Times New Roman" w:cs="Times New Roman"/>
          <w:sz w:val="24"/>
          <w:szCs w:val="24"/>
        </w:rPr>
        <w:t>-200-08-70</w:t>
      </w:r>
      <w:r w:rsidRPr="00092E2A">
        <w:rPr>
          <w:rFonts w:ascii="Times New Roman" w:eastAsia="Times New Roman" w:hAnsi="Times New Roman" w:cs="Times New Roman"/>
          <w:sz w:val="24"/>
          <w:szCs w:val="24"/>
        </w:rPr>
        <w:t xml:space="preserve">, а также в порядке </w:t>
      </w:r>
      <w:r w:rsidR="0073050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92E2A">
        <w:rPr>
          <w:rFonts w:ascii="Times New Roman" w:eastAsia="Times New Roman" w:hAnsi="Times New Roman" w:cs="Times New Roman"/>
          <w:sz w:val="24"/>
          <w:szCs w:val="24"/>
        </w:rPr>
        <w:t xml:space="preserve"> очереди.  </w:t>
      </w:r>
    </w:p>
    <w:p w:rsidR="00092E2A" w:rsidRDefault="00092E2A" w:rsidP="00092E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E2A">
        <w:rPr>
          <w:rFonts w:ascii="Times New Roman" w:eastAsia="Times New Roman" w:hAnsi="Times New Roman" w:cs="Times New Roman"/>
          <w:sz w:val="24"/>
          <w:szCs w:val="24"/>
        </w:rPr>
        <w:t>Напоминаем, что большинство мер социальной поддержки, предоставляемых Социальным фондом России, можно получить дистанционно, подав заявление через личный кабинет на портале «</w:t>
      </w:r>
      <w:proofErr w:type="spellStart"/>
      <w:r w:rsidRPr="00092E2A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092E2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30506" w:rsidRDefault="00730506" w:rsidP="00730506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Trebuchet MS" w:hAnsi="Trebuchet MS"/>
          <w:color w:val="222222"/>
        </w:rPr>
      </w:pPr>
      <w:r>
        <w:rPr>
          <w:rFonts w:ascii="Trebuchet MS" w:hAnsi="Trebuchet MS"/>
          <w:b/>
          <w:bCs/>
          <w:color w:val="222222"/>
        </w:rPr>
        <w:t>Социальные сети:</w:t>
      </w:r>
    </w:p>
    <w:p w:rsidR="00730506" w:rsidRDefault="00730506" w:rsidP="00730506">
      <w:pPr>
        <w:pStyle w:val="a3"/>
        <w:shd w:val="clear" w:color="auto" w:fill="FFFFFF"/>
        <w:spacing w:before="0" w:beforeAutospacing="0" w:after="0" w:afterAutospacing="0"/>
        <w:ind w:left="150"/>
        <w:rPr>
          <w:rFonts w:ascii="Trebuchet MS" w:hAnsi="Trebuchet MS"/>
          <w:color w:val="222222"/>
        </w:rPr>
      </w:pPr>
      <w:hyperlink r:id="rId5" w:tgtFrame="_blank" w:history="1">
        <w:r>
          <w:rPr>
            <w:rStyle w:val="a4"/>
            <w:rFonts w:ascii="inherit" w:hAnsi="inherit"/>
            <w:i/>
            <w:iCs/>
            <w:color w:val="428BCA"/>
            <w:bdr w:val="none" w:sz="0" w:space="0" w:color="auto" w:frame="1"/>
          </w:rPr>
          <w:t>https://vk.com/sfr_chechnya</w:t>
        </w:r>
      </w:hyperlink>
      <w:r>
        <w:rPr>
          <w:rFonts w:ascii="Trebuchet MS" w:hAnsi="Trebuchet MS"/>
          <w:i/>
          <w:iCs/>
          <w:color w:val="222222"/>
        </w:rPr>
        <w:br/>
      </w:r>
      <w:hyperlink r:id="rId6" w:tgtFrame="_blank" w:history="1">
        <w:r>
          <w:rPr>
            <w:rStyle w:val="a4"/>
            <w:rFonts w:ascii="inherit" w:hAnsi="inherit"/>
            <w:i/>
            <w:iCs/>
            <w:color w:val="428BCA"/>
            <w:bdr w:val="none" w:sz="0" w:space="0" w:color="auto" w:frame="1"/>
          </w:rPr>
          <w:t>https://ok.ru/group/56577860567146</w:t>
        </w:r>
      </w:hyperlink>
      <w:r>
        <w:rPr>
          <w:rFonts w:ascii="Trebuchet MS" w:hAnsi="Trebuchet MS"/>
          <w:i/>
          <w:iCs/>
          <w:color w:val="222222"/>
        </w:rPr>
        <w:br/>
      </w:r>
      <w:hyperlink r:id="rId7" w:tgtFrame="_blank" w:history="1">
        <w:r>
          <w:rPr>
            <w:rStyle w:val="a4"/>
            <w:rFonts w:ascii="inherit" w:hAnsi="inherit"/>
            <w:i/>
            <w:iCs/>
            <w:color w:val="428BCA"/>
            <w:bdr w:val="none" w:sz="0" w:space="0" w:color="auto" w:frame="1"/>
          </w:rPr>
          <w:t>https://t.me/s/sfr_chechnya</w:t>
        </w:r>
      </w:hyperlink>
    </w:p>
    <w:p w:rsidR="00730506" w:rsidRPr="00092E2A" w:rsidRDefault="00730506" w:rsidP="00092E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01" w:rsidRDefault="00363701"/>
    <w:sectPr w:rsidR="0036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2E2A"/>
    <w:rsid w:val="00092E2A"/>
    <w:rsid w:val="0031438B"/>
    <w:rsid w:val="00363701"/>
    <w:rsid w:val="006F07B7"/>
    <w:rsid w:val="007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2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36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4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/sfr_chechn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6577860567146" TargetMode="External"/><Relationship Id="rId5" Type="http://schemas.openxmlformats.org/officeDocument/2006/relationships/hyperlink" Target="https://vk.com/sfr_chechnya" TargetMode="External"/><Relationship Id="rId4" Type="http://schemas.openxmlformats.org/officeDocument/2006/relationships/hyperlink" Target="https://es.pfrf.ru/zn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020NasordinovaZA</cp:lastModifiedBy>
  <cp:revision>2</cp:revision>
  <dcterms:created xsi:type="dcterms:W3CDTF">2023-09-14T12:12:00Z</dcterms:created>
  <dcterms:modified xsi:type="dcterms:W3CDTF">2023-09-14T12:12:00Z</dcterms:modified>
</cp:coreProperties>
</file>